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78" w:rsidRDefault="00067878" w:rsidP="00067878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A05A4" w:rsidRDefault="000C3B6E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66588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Management case study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Student’s Name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Instructor’s Name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Institutional Affiliation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Course Code and Name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Default="00067878" w:rsidP="00067878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67878" w:rsidRPr="00665882" w:rsidRDefault="00067878" w:rsidP="00067878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AE1F24" w:rsidRDefault="00AE1F24" w:rsidP="00067878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A3243B" w:rsidRDefault="000C3B6E" w:rsidP="00AE1F24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Marketing </w:t>
      </w:r>
      <w:r w:rsidR="00307AD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expansion requires retailers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employ different </w:t>
      </w:r>
      <w:r w:rsidR="00665882" w:rsidRPr="0066588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en</w:t>
      </w:r>
      <w:r w:rsidR="0066588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try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6588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modes, including exporting, licensing, partnering, and acquisition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to expand their bounders internationally. </w:t>
      </w:r>
      <w:r w:rsidR="00D031A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Costco, one of the most successful companies, has engaged in a </w:t>
      </w:r>
      <w:r w:rsidR="005C02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partnership with other companies</w:t>
      </w:r>
      <w:r w:rsidR="00D031A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its marketing strategies to sell its products and services. </w:t>
      </w:r>
      <w:r w:rsidR="009B22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Costco has benefited from this mode as the company has generated many wareho</w:t>
      </w:r>
      <w:r w:rsidR="00BE4D6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uses in</w:t>
      </w:r>
      <w:r w:rsidR="009B22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E46EC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forty-three</w:t>
      </w:r>
      <w:r w:rsidR="009B22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states and other countries, including Japan, South Korea, Canada, Taiwan, and </w:t>
      </w:r>
      <w:r w:rsidR="00E46EC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Spain</w:t>
      </w:r>
      <w:r w:rsidR="009B22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E46EC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CA5D4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Costco has invested much in these countries as most foreign consumers have a positive attitude towards foreign products and services. </w:t>
      </w:r>
      <w:r w:rsidR="007D6B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Canada, Costco stocked its warehouses with some products </w:t>
      </w:r>
      <w:r w:rsidR="0031712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resembling most companies in the country</w:t>
      </w:r>
      <w:r w:rsidR="005C02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after coming into an agreement with </w:t>
      </w:r>
      <w:r w:rsidR="00D127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Steinberg</w:t>
      </w:r>
      <w:r w:rsidR="005C02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127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Inc.</w:t>
      </w:r>
      <w:r w:rsidR="005C02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a grocery chain in Canada</w:t>
      </w:r>
      <w:r w:rsidR="0031712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</w:p>
    <w:p w:rsidR="00A3243B" w:rsidRDefault="000C3B6E" w:rsidP="00AE1F24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Most Canadian consumers were drawn towards </w:t>
      </w:r>
      <w:r w:rsidR="00CC08B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Costco’s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products because it is a foreign company </w:t>
      </w:r>
      <w:r w:rsidR="00A406C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hence expanding its warehouses. </w:t>
      </w:r>
      <w:r w:rsidR="0014157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Costco's success in most companies led to competition, which made other companies fail in their </w:t>
      </w:r>
      <w:r w:rsidR="001E757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entrepreneurship</w:t>
      </w:r>
      <w:r w:rsidR="0014157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BD27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Costco sold their products at </w:t>
      </w:r>
      <w:r w:rsidR="001E757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 lower</w:t>
      </w:r>
      <w:r w:rsidR="00BD27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price also </w:t>
      </w:r>
      <w:r w:rsidR="001E757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contributed</w:t>
      </w:r>
      <w:r w:rsidR="00BD27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the failure of companies</w:t>
      </w:r>
      <w:r w:rsidR="008106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such as </w:t>
      </w:r>
      <w:r w:rsidR="00F576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Tesco</w:t>
      </w:r>
      <w:r w:rsidR="008106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Japan as </w:t>
      </w:r>
      <w:r w:rsidR="00F576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Costco</w:t>
      </w:r>
      <w:r w:rsidR="008106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continued to grow its international boundaries in the country</w:t>
      </w:r>
      <w:r w:rsidR="00BD27F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2671B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It is well mentioned that in </w:t>
      </w:r>
      <w:r w:rsidR="009477B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Mexico</w:t>
      </w:r>
      <w:r w:rsidR="002671B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Costco opened warehouses in </w:t>
      </w:r>
      <w:r w:rsidR="009477B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places were Sam's</w:t>
      </w:r>
      <w:r w:rsidR="004A66D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Club was not well </w:t>
      </w:r>
      <w:r w:rsidR="009477B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established</w:t>
      </w:r>
      <w:r w:rsidR="004A66D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1A735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this case, the consumers ended up being enticed by Costco's products, hence increasing its market </w:t>
      </w:r>
      <w:r w:rsidR="0011261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boundaries</w:t>
      </w:r>
      <w:r w:rsidR="001A735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M</w:t>
      </w:r>
      <w:r w:rsidR="003F20F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exico and other cou</w:t>
      </w:r>
      <w:r w:rsidR="007132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ntries using the same strategy. </w:t>
      </w:r>
    </w:p>
    <w:p w:rsidR="00665882" w:rsidRDefault="000C3B6E" w:rsidP="00AE1F24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Costco</w:t>
      </w:r>
      <w:r w:rsidR="007132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is also known to be a company that developed in a wealthy nation.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Employing </w:t>
      </w:r>
      <w:r w:rsidR="00682C9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partnership model with Kirkland Signature Brand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contributed to its market success as the company was known to sell quality products and services. </w:t>
      </w:r>
      <w:r w:rsidR="007E18C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However, Costco used the local media to market their products and services as they </w:t>
      </w:r>
      <w:r w:rsidR="008D0C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</w:t>
      </w:r>
      <w:r w:rsidR="007E18C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ad already </w:t>
      </w:r>
      <w:r w:rsidR="00875DC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established</w:t>
      </w:r>
      <w:r w:rsidR="007E18C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 strong background as it developed. </w:t>
      </w:r>
      <w:r w:rsidR="00983F2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made Costco </w:t>
      </w:r>
      <w:r w:rsidR="008250C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more</w:t>
      </w:r>
      <w:r w:rsidR="00983F2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successful than other </w:t>
      </w:r>
      <w:r w:rsidR="008250C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well-known</w:t>
      </w:r>
      <w:r w:rsidR="00983F2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retailers such as </w:t>
      </w:r>
      <w:r w:rsidR="008250C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Carrefour</w:t>
      </w:r>
      <w:r w:rsidR="0051154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44005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The advantage of using partnershi</w:t>
      </w:r>
      <w:r w:rsidR="000E3B8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 is that the joint makes wilder</w:t>
      </w:r>
      <w:r w:rsidR="0044005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E3B8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entree</w:t>
      </w:r>
      <w:r w:rsidR="0044005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 the foreign </w:t>
      </w:r>
      <w:r w:rsidR="00815C8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markets. In contact, the association can lead to conflicts and </w:t>
      </w:r>
      <w:r w:rsidR="009C7E6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disagreements</w:t>
      </w:r>
      <w:r w:rsidR="00815C8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when the objectives or goals differ. </w:t>
      </w:r>
    </w:p>
    <w:p w:rsidR="00A3243B" w:rsidRDefault="000C3B6E" w:rsidP="00AE1F24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Costco also used the wholly-owned subsidiary mode to expand its marketing bound</w:t>
      </w:r>
      <w:bookmarkStart w:id="0" w:name="_GoBack"/>
      <w:bookmarkEnd w:id="0"/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aries internationally. </w:t>
      </w:r>
      <w:r w:rsidR="0015268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1993, Costco and its competitor Pr</w:t>
      </w:r>
      <w:r w:rsidR="00BD1B9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ice Club merged and became one in Canada. </w:t>
      </w:r>
      <w:r w:rsidR="00FF6CB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this case, the company took advantage and expanded its metropolitan boundaries in the Canadian provinces. </w:t>
      </w:r>
      <w:r w:rsidR="003E790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main </w:t>
      </w:r>
      <w:r w:rsidR="00F576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advantage</w:t>
      </w:r>
      <w:r w:rsidR="003E790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 </w:t>
      </w:r>
      <w:r w:rsidR="00F576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</w:t>
      </w:r>
      <w:r w:rsidR="003E790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ode is that it gives the company control of operations, especially in the sales of products and services. </w:t>
      </w:r>
      <w:r w:rsidR="00CA1A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mode also </w:t>
      </w:r>
      <w:r w:rsidR="00F576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assists</w:t>
      </w:r>
      <w:r w:rsidR="00CA1A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company in monitoring the economic curve in the country. </w:t>
      </w:r>
      <w:r w:rsidR="00A668E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wholly-owned subsidiary model also ensures that the companies offer products that are almost uniform or similar. </w:t>
      </w:r>
      <w:r w:rsidR="00D410F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main </w:t>
      </w:r>
      <w:r w:rsidR="0044005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disadvantage</w:t>
      </w:r>
      <w:r w:rsidR="00D410F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is that the companies are exposed to eco</w:t>
      </w:r>
      <w:r w:rsidR="00D4164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nomic fail which may affect their </w:t>
      </w:r>
      <w:r w:rsidR="00D410F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success. </w:t>
      </w:r>
    </w:p>
    <w:p w:rsidR="00C62457" w:rsidRDefault="000C3B6E" w:rsidP="00AE1F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CAGE framework can help evaluate the success of Costco in China. </w:t>
      </w:r>
      <w:r w:rsidR="00940815">
        <w:rPr>
          <w:rFonts w:ascii="Times New Roman" w:hAnsi="Times New Roman" w:cs="Times New Roman"/>
          <w:sz w:val="24"/>
          <w:szCs w:val="24"/>
        </w:rPr>
        <w:t xml:space="preserve">In the dimension of culture, China is well known to be the second </w:t>
      </w:r>
      <w:r w:rsidR="00C53D08">
        <w:rPr>
          <w:rFonts w:ascii="Times New Roman" w:hAnsi="Times New Roman" w:cs="Times New Roman"/>
          <w:sz w:val="24"/>
          <w:szCs w:val="24"/>
        </w:rPr>
        <w:t>major</w:t>
      </w:r>
      <w:r w:rsidR="00940815">
        <w:rPr>
          <w:rFonts w:ascii="Times New Roman" w:hAnsi="Times New Roman" w:cs="Times New Roman"/>
          <w:sz w:val="24"/>
          <w:szCs w:val="24"/>
        </w:rPr>
        <w:t xml:space="preserve"> retail </w:t>
      </w:r>
      <w:r w:rsidR="00C53D08">
        <w:rPr>
          <w:rFonts w:ascii="Times New Roman" w:hAnsi="Times New Roman" w:cs="Times New Roman"/>
          <w:sz w:val="24"/>
          <w:szCs w:val="24"/>
        </w:rPr>
        <w:t xml:space="preserve">market worldwide. </w:t>
      </w:r>
      <w:r w:rsidR="007C63EC">
        <w:rPr>
          <w:rFonts w:ascii="Times New Roman" w:hAnsi="Times New Roman" w:cs="Times New Roman"/>
          <w:sz w:val="24"/>
          <w:szCs w:val="24"/>
        </w:rPr>
        <w:t xml:space="preserve">In this case, Costco can expand its boundaries in China since it is a retailer also known worldwide due to its origin and cheap quality products. </w:t>
      </w:r>
      <w:r w:rsidR="000C1116">
        <w:rPr>
          <w:rFonts w:ascii="Times New Roman" w:hAnsi="Times New Roman" w:cs="Times New Roman"/>
          <w:sz w:val="24"/>
          <w:szCs w:val="24"/>
        </w:rPr>
        <w:t xml:space="preserve">China Administration provides regulations to protect foreign retailers in the Chinese </w:t>
      </w:r>
      <w:r w:rsidR="00FF7657">
        <w:rPr>
          <w:rFonts w:ascii="Times New Roman" w:hAnsi="Times New Roman" w:cs="Times New Roman"/>
          <w:sz w:val="24"/>
          <w:szCs w:val="24"/>
        </w:rPr>
        <w:t xml:space="preserve">market. Although there are many political </w:t>
      </w:r>
      <w:r w:rsidR="00D45A04">
        <w:rPr>
          <w:rFonts w:ascii="Times New Roman" w:hAnsi="Times New Roman" w:cs="Times New Roman"/>
          <w:sz w:val="24"/>
          <w:szCs w:val="24"/>
        </w:rPr>
        <w:t>risks, Costco</w:t>
      </w:r>
      <w:r w:rsidR="002B704C">
        <w:rPr>
          <w:rFonts w:ascii="Times New Roman" w:hAnsi="Times New Roman" w:cs="Times New Roman"/>
          <w:sz w:val="24"/>
          <w:szCs w:val="24"/>
        </w:rPr>
        <w:t xml:space="preserve"> is</w:t>
      </w:r>
      <w:r w:rsidR="00FF7657">
        <w:rPr>
          <w:rFonts w:ascii="Times New Roman" w:hAnsi="Times New Roman" w:cs="Times New Roman"/>
          <w:sz w:val="24"/>
          <w:szCs w:val="24"/>
        </w:rPr>
        <w:t xml:space="preserve"> guaranteed success in its marketing approaches. </w:t>
      </w:r>
      <w:r w:rsidR="00091217">
        <w:rPr>
          <w:rFonts w:ascii="Times New Roman" w:hAnsi="Times New Roman" w:cs="Times New Roman"/>
          <w:sz w:val="24"/>
          <w:szCs w:val="24"/>
        </w:rPr>
        <w:t xml:space="preserve">In the dimensions of geography, the country has a large population that provides many consumers. </w:t>
      </w:r>
      <w:r w:rsidR="00D52C06">
        <w:rPr>
          <w:rFonts w:ascii="Times New Roman" w:hAnsi="Times New Roman" w:cs="Times New Roman"/>
          <w:sz w:val="24"/>
          <w:szCs w:val="24"/>
        </w:rPr>
        <w:t xml:space="preserve">The Chinese economy is growing rapidly, making it possible for Costco to be </w:t>
      </w:r>
      <w:r w:rsidR="00AA0A19">
        <w:rPr>
          <w:rFonts w:ascii="Times New Roman" w:hAnsi="Times New Roman" w:cs="Times New Roman"/>
          <w:sz w:val="24"/>
          <w:szCs w:val="24"/>
        </w:rPr>
        <w:t>successful as</w:t>
      </w:r>
      <w:r w:rsidR="00D52C06">
        <w:rPr>
          <w:rFonts w:ascii="Times New Roman" w:hAnsi="Times New Roman" w:cs="Times New Roman"/>
          <w:sz w:val="24"/>
          <w:szCs w:val="24"/>
        </w:rPr>
        <w:t xml:space="preserve"> a retailer in the country. </w:t>
      </w:r>
      <w:r>
        <w:rPr>
          <w:rFonts w:ascii="Times New Roman" w:hAnsi="Times New Roman" w:cs="Times New Roman"/>
          <w:sz w:val="24"/>
          <w:szCs w:val="24"/>
        </w:rPr>
        <w:t xml:space="preserve">In this case, I would recommend Costco enter the country using the mode of the wholly-owned subsidiary since it is a retailer company and cannot import their products as they sell wholesale products. </w:t>
      </w:r>
    </w:p>
    <w:p w:rsidR="00DB4E8D" w:rsidRPr="00665882" w:rsidRDefault="00DB4E8D" w:rsidP="00AE1F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DB4E8D" w:rsidRPr="006658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6E" w:rsidRDefault="000C3B6E" w:rsidP="00C9270E">
      <w:pPr>
        <w:spacing w:after="0" w:line="240" w:lineRule="auto"/>
      </w:pPr>
      <w:r>
        <w:separator/>
      </w:r>
    </w:p>
  </w:endnote>
  <w:endnote w:type="continuationSeparator" w:id="0">
    <w:p w:rsidR="000C3B6E" w:rsidRDefault="000C3B6E" w:rsidP="00C9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6E" w:rsidRDefault="000C3B6E" w:rsidP="00C9270E">
      <w:pPr>
        <w:spacing w:after="0" w:line="240" w:lineRule="auto"/>
      </w:pPr>
      <w:r>
        <w:separator/>
      </w:r>
    </w:p>
  </w:footnote>
  <w:footnote w:type="continuationSeparator" w:id="0">
    <w:p w:rsidR="000C3B6E" w:rsidRDefault="000C3B6E" w:rsidP="00C9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967038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270E" w:rsidRPr="00C9270E" w:rsidRDefault="00C9270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9270E">
          <w:rPr>
            <w:rFonts w:ascii="Times New Roman" w:hAnsi="Times New Roman" w:cs="Times New Roman"/>
            <w:sz w:val="24"/>
            <w:szCs w:val="24"/>
          </w:rPr>
          <w:t>MANAGEMENT CASE STUDY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</w:t>
        </w:r>
        <w:r w:rsidRPr="00C927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7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27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927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270E" w:rsidRDefault="00C92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F0"/>
    <w:rsid w:val="000174B2"/>
    <w:rsid w:val="00063748"/>
    <w:rsid w:val="00067878"/>
    <w:rsid w:val="00091217"/>
    <w:rsid w:val="000A05A4"/>
    <w:rsid w:val="000B35F0"/>
    <w:rsid w:val="000C1116"/>
    <w:rsid w:val="000C3B6E"/>
    <w:rsid w:val="000E3B8D"/>
    <w:rsid w:val="00112610"/>
    <w:rsid w:val="0014157B"/>
    <w:rsid w:val="0015268C"/>
    <w:rsid w:val="001A7353"/>
    <w:rsid w:val="001E7573"/>
    <w:rsid w:val="002303B4"/>
    <w:rsid w:val="002671B0"/>
    <w:rsid w:val="00270513"/>
    <w:rsid w:val="002B704C"/>
    <w:rsid w:val="002D451E"/>
    <w:rsid w:val="00307ADF"/>
    <w:rsid w:val="00317127"/>
    <w:rsid w:val="003E790A"/>
    <w:rsid w:val="003F20F7"/>
    <w:rsid w:val="00440052"/>
    <w:rsid w:val="004A66D4"/>
    <w:rsid w:val="00511545"/>
    <w:rsid w:val="005C0215"/>
    <w:rsid w:val="006015AD"/>
    <w:rsid w:val="00665882"/>
    <w:rsid w:val="00682C98"/>
    <w:rsid w:val="0071326F"/>
    <w:rsid w:val="007C63EC"/>
    <w:rsid w:val="007D6B57"/>
    <w:rsid w:val="007E18C9"/>
    <w:rsid w:val="007E77FF"/>
    <w:rsid w:val="008106F2"/>
    <w:rsid w:val="00815C87"/>
    <w:rsid w:val="008250CE"/>
    <w:rsid w:val="00875DCF"/>
    <w:rsid w:val="008A344C"/>
    <w:rsid w:val="008D0C23"/>
    <w:rsid w:val="00940815"/>
    <w:rsid w:val="009477B6"/>
    <w:rsid w:val="00983F2D"/>
    <w:rsid w:val="009B2236"/>
    <w:rsid w:val="009C7E67"/>
    <w:rsid w:val="00A3243B"/>
    <w:rsid w:val="00A406C2"/>
    <w:rsid w:val="00A668E6"/>
    <w:rsid w:val="00AA0A19"/>
    <w:rsid w:val="00AE1F24"/>
    <w:rsid w:val="00B6036D"/>
    <w:rsid w:val="00BD1B91"/>
    <w:rsid w:val="00BD27F2"/>
    <w:rsid w:val="00BE4D6A"/>
    <w:rsid w:val="00BF669E"/>
    <w:rsid w:val="00C53D08"/>
    <w:rsid w:val="00C62457"/>
    <w:rsid w:val="00C7557C"/>
    <w:rsid w:val="00C9270E"/>
    <w:rsid w:val="00C97CF5"/>
    <w:rsid w:val="00CA1AE8"/>
    <w:rsid w:val="00CA5D44"/>
    <w:rsid w:val="00CC08BE"/>
    <w:rsid w:val="00D031A9"/>
    <w:rsid w:val="00D127DA"/>
    <w:rsid w:val="00D410F1"/>
    <w:rsid w:val="00D41647"/>
    <w:rsid w:val="00D45A04"/>
    <w:rsid w:val="00D52C06"/>
    <w:rsid w:val="00DB4E8D"/>
    <w:rsid w:val="00DF4BF0"/>
    <w:rsid w:val="00E368CB"/>
    <w:rsid w:val="00E46EC1"/>
    <w:rsid w:val="00E826D5"/>
    <w:rsid w:val="00EE741E"/>
    <w:rsid w:val="00F576E8"/>
    <w:rsid w:val="00F74F12"/>
    <w:rsid w:val="00FF6CB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80D1"/>
  <w15:chartTrackingRefBased/>
  <w15:docId w15:val="{F8ECC931-0F34-4253-8051-D3E21C0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0E"/>
  </w:style>
  <w:style w:type="paragraph" w:styleId="Footer">
    <w:name w:val="footer"/>
    <w:basedOn w:val="Normal"/>
    <w:link w:val="FooterChar"/>
    <w:uiPriority w:val="99"/>
    <w:unhideWhenUsed/>
    <w:rsid w:val="00C9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80</cp:revision>
  <dcterms:created xsi:type="dcterms:W3CDTF">2021-06-02T14:47:00Z</dcterms:created>
  <dcterms:modified xsi:type="dcterms:W3CDTF">2021-06-02T19:36:00Z</dcterms:modified>
</cp:coreProperties>
</file>